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C4751" w14:textId="77777777" w:rsidR="00BF2655" w:rsidRPr="00BF2655" w:rsidRDefault="00BF2655" w:rsidP="00BF2655">
      <w:pPr>
        <w:jc w:val="center"/>
        <w:rPr>
          <w:b/>
          <w:sz w:val="28"/>
          <w:szCs w:val="28"/>
        </w:rPr>
      </w:pPr>
      <w:r w:rsidRPr="00BF2655">
        <w:rPr>
          <w:b/>
          <w:sz w:val="28"/>
          <w:szCs w:val="28"/>
        </w:rPr>
        <w:t xml:space="preserve">A Sombra do Vento - Carlos Ruiz </w:t>
      </w:r>
      <w:proofErr w:type="spellStart"/>
      <w:r w:rsidRPr="00BF2655">
        <w:rPr>
          <w:b/>
          <w:sz w:val="28"/>
          <w:szCs w:val="28"/>
        </w:rPr>
        <w:t>Zafón</w:t>
      </w:r>
      <w:proofErr w:type="spellEnd"/>
    </w:p>
    <w:p w14:paraId="51E8B921" w14:textId="77777777" w:rsidR="00BF2655" w:rsidRDefault="00BF2655" w:rsidP="00BF2655">
      <w:pPr>
        <w:jc w:val="both"/>
      </w:pPr>
    </w:p>
    <w:p w14:paraId="6813047F" w14:textId="77777777" w:rsidR="00BF2655" w:rsidRDefault="00BF2655" w:rsidP="00BF2655">
      <w:pPr>
        <w:jc w:val="both"/>
      </w:pPr>
      <w:r>
        <w:t xml:space="preserve">Carlos Ruiz </w:t>
      </w:r>
      <w:proofErr w:type="spellStart"/>
      <w:r>
        <w:t>Zafon</w:t>
      </w:r>
      <w:proofErr w:type="spellEnd"/>
      <w:r>
        <w:t xml:space="preserve">, escritor espanhol, foi vencedor de mais de 20 prêmios literários, </w:t>
      </w:r>
      <w:proofErr w:type="gramStart"/>
      <w:r>
        <w:t>onde  A</w:t>
      </w:r>
      <w:proofErr w:type="gramEnd"/>
      <w:r>
        <w:t xml:space="preserve"> Sombra do Vento (2001) é o seu  título mais conhecido, traduzido em 36 idiomas e publicado em cerca de 45 países. A Sombra do Vento faz parte da tetralogia de </w:t>
      </w:r>
      <w:proofErr w:type="spellStart"/>
      <w:r>
        <w:t>Zafón</w:t>
      </w:r>
      <w:proofErr w:type="spellEnd"/>
      <w:r>
        <w:t xml:space="preserve"> composta por mais três livros: O Jogo do Anjo (2008), o Prisioneiro do Céu (2011) e o Labirinto dos Espíritos (2016).</w:t>
      </w:r>
    </w:p>
    <w:p w14:paraId="3CA0705A" w14:textId="77777777" w:rsidR="00BF2655" w:rsidRPr="00BF2655" w:rsidRDefault="00BF2655" w:rsidP="00BF2655">
      <w:pPr>
        <w:jc w:val="both"/>
      </w:pPr>
      <w:r>
        <w:t xml:space="preserve">A obra literária desse renomado autor, narrada em primeira pessoa, apresenta Daniel </w:t>
      </w:r>
      <w:proofErr w:type="spellStart"/>
      <w:r>
        <w:t>Sempere</w:t>
      </w:r>
      <w:proofErr w:type="spellEnd"/>
      <w:r>
        <w:t xml:space="preserve">, um garoto barcelonês e filho de um livreiro, como o protagonista e condutor da mais relevante trama, entre tantas outras, em busca de desvendar o passado e a história de Juliana </w:t>
      </w:r>
      <w:proofErr w:type="spellStart"/>
      <w:r>
        <w:t>Carax</w:t>
      </w:r>
      <w:proofErr w:type="spellEnd"/>
      <w:r>
        <w:t xml:space="preserve">, autor do romance A Sombra do Vento.  </w:t>
      </w:r>
    </w:p>
    <w:p w14:paraId="7202FBF7" w14:textId="77777777" w:rsidR="00BF2655" w:rsidRPr="00BF2655" w:rsidRDefault="00BF2655" w:rsidP="00BF2655">
      <w:pPr>
        <w:jc w:val="both"/>
      </w:pPr>
      <w:r w:rsidRPr="00BF2655">
        <w:t xml:space="preserve">Trata-se de um autor pouco o conhecido e que desapareceu deixando um passado misterioso e cheio de tramas que são apresentadas ao longo de toda obra, pois a cada nova revelação tece uma parte de outra história paralela e marcada por sofrimentos e desencontros relacionadas ao passado de Julián </w:t>
      </w:r>
      <w:proofErr w:type="spellStart"/>
      <w:r w:rsidRPr="00BF2655">
        <w:t>Carax</w:t>
      </w:r>
      <w:proofErr w:type="spellEnd"/>
      <w:r w:rsidRPr="00BF2655">
        <w:t xml:space="preserve">. A isto, segundo Saramago, trata-se de ensaio sobre a amargura e a solidão de uma Barcelona (1945) marcada pela dor e pelas consequências da guerra civil espanhola, uma cidade antiga, de riquíssimas histórias representada por obras importantes como a </w:t>
      </w:r>
      <w:proofErr w:type="spellStart"/>
      <w:r w:rsidRPr="00BF2655">
        <w:t>Guernica</w:t>
      </w:r>
      <w:proofErr w:type="spellEnd"/>
      <w:r w:rsidRPr="00BF2655">
        <w:t xml:space="preserve"> de Pablo Picasso, entre outras. </w:t>
      </w:r>
    </w:p>
    <w:p w14:paraId="778939AC" w14:textId="77777777" w:rsidR="00BF2655" w:rsidRPr="00BF2655" w:rsidRDefault="00BF2655" w:rsidP="00BF2655">
      <w:pPr>
        <w:jc w:val="both"/>
      </w:pPr>
      <w:r w:rsidRPr="00BF2655">
        <w:t xml:space="preserve">A leitura desta obra de </w:t>
      </w:r>
      <w:proofErr w:type="spellStart"/>
      <w:r w:rsidRPr="00BF2655">
        <w:t>Záfoin</w:t>
      </w:r>
      <w:proofErr w:type="spellEnd"/>
      <w:r w:rsidRPr="00BF2655">
        <w:t xml:space="preserve"> caracteriza-se por uma magnífica jornada, cheia de magia, mistério, loucura e, especialmente pela </w:t>
      </w:r>
      <w:r w:rsidRPr="00BF2655">
        <w:rPr>
          <w:bCs/>
        </w:rPr>
        <w:t>paixão pela literatura</w:t>
      </w:r>
      <w:r w:rsidRPr="00BF2655">
        <w:t>.</w:t>
      </w:r>
      <w:r>
        <w:t xml:space="preserve"> </w:t>
      </w:r>
    </w:p>
    <w:p w14:paraId="667680EE" w14:textId="77777777" w:rsidR="003146C1" w:rsidRPr="00BF2655" w:rsidRDefault="00BF2655" w:rsidP="00BF2655">
      <w:pPr>
        <w:jc w:val="both"/>
      </w:pPr>
      <w:r>
        <w:t xml:space="preserve">O encontro de Daniel com </w:t>
      </w:r>
      <w:proofErr w:type="spellStart"/>
      <w:r>
        <w:t>Carax</w:t>
      </w:r>
      <w:proofErr w:type="spellEnd"/>
      <w:r>
        <w:t xml:space="preserve"> </w:t>
      </w:r>
      <w:r w:rsidRPr="00BF2655">
        <w:t>se dá por meio de seu livro, aos 11 anos, quando é levado por seu pai a uma espécie de biblioteca de livros esquecidos, chamada de Cemitério dos Livros Esquecidos.</w:t>
      </w:r>
    </w:p>
    <w:p w14:paraId="6B3D17A1" w14:textId="77777777" w:rsidR="00BF2655" w:rsidRPr="00BF2655" w:rsidRDefault="00BF2655" w:rsidP="00BF2655">
      <w:pPr>
        <w:jc w:val="both"/>
        <w:rPr>
          <w:b/>
          <w:bCs/>
        </w:rPr>
      </w:pPr>
      <w:r w:rsidRPr="00BF2655">
        <w:t xml:space="preserve">Este livro apresenta um elemento muito relevante, a </w:t>
      </w:r>
      <w:r w:rsidRPr="00BF2655">
        <w:rPr>
          <w:bCs/>
        </w:rPr>
        <w:t>multiplicidade de vozes narrativas, onde</w:t>
      </w:r>
      <w:r w:rsidRPr="00BF2655">
        <w:rPr>
          <w:b/>
          <w:bCs/>
        </w:rPr>
        <w:t xml:space="preserve"> </w:t>
      </w:r>
      <w:r w:rsidRPr="00BF2655">
        <w:rPr>
          <w:bCs/>
        </w:rPr>
        <w:t xml:space="preserve">as diversas histórias são </w:t>
      </w:r>
      <w:proofErr w:type="gramStart"/>
      <w:r w:rsidRPr="00BF2655">
        <w:rPr>
          <w:bCs/>
        </w:rPr>
        <w:t>contada</w:t>
      </w:r>
      <w:proofErr w:type="gramEnd"/>
      <w:r w:rsidRPr="00BF2655">
        <w:rPr>
          <w:bCs/>
        </w:rPr>
        <w:t xml:space="preserve"> por personagens distintos, através de cartas, fragmentos e relatos que leva o leitor a conectar todas as pintas com o momento presente.</w:t>
      </w:r>
    </w:p>
    <w:p w14:paraId="21C06E48" w14:textId="77777777" w:rsidR="00BF2655" w:rsidRPr="00BF2655" w:rsidRDefault="00BF2655" w:rsidP="00BF2655">
      <w:pPr>
        <w:jc w:val="both"/>
      </w:pPr>
      <w:r w:rsidRPr="00BF2655">
        <w:rPr>
          <w:bCs/>
        </w:rPr>
        <w:t>Abaixo, a s</w:t>
      </w:r>
      <w:r w:rsidRPr="00BF2655">
        <w:t>inopse oficial:</w:t>
      </w:r>
    </w:p>
    <w:p w14:paraId="6E537E1F" w14:textId="77777777" w:rsidR="00BF2655" w:rsidRPr="00BF2655" w:rsidRDefault="00BF2655" w:rsidP="00BF265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41A4D6C" w14:textId="77777777" w:rsidR="00BF2655" w:rsidRDefault="00BF2655" w:rsidP="00BF2655">
      <w:pPr>
        <w:pStyle w:val="NormalWeb"/>
        <w:shd w:val="clear" w:color="auto" w:fill="FFFFFF"/>
        <w:spacing w:before="0" w:beforeAutospacing="0" w:after="0" w:afterAutospacing="0"/>
        <w:ind w:left="1416"/>
        <w:jc w:val="both"/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>‘</w:t>
      </w:r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 xml:space="preserve">Barcelona, 1945. Daniel </w:t>
      </w:r>
      <w:proofErr w:type="spellStart"/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>Sempere</w:t>
      </w:r>
      <w:proofErr w:type="spellEnd"/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 xml:space="preserve"> acorda na noite de seu aniversário de onze anos e percebe que já não se lembra do rosto da falecida mãe. Para consolá-lo, o pai leva o menino pela primeira vez ao Cemitério dos Livros Esquecidos. É lá que Daniel descobre A sombra do vento, romance escrito por Julián </w:t>
      </w:r>
      <w:proofErr w:type="spellStart"/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>Carax</w:t>
      </w:r>
      <w:proofErr w:type="spellEnd"/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 xml:space="preserve">, que logo se torna seu autor favorito, sua obsessão. No entanto, quando começa a buscar outras obras do escritor, Daniel descobre que alguém anda destruindo sistematicamente todos os exemplares de todos os livros que </w:t>
      </w:r>
      <w:proofErr w:type="spellStart"/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>Carax</w:t>
      </w:r>
      <w:proofErr w:type="spellEnd"/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 xml:space="preserve"> já publicou, e que o que tem nas mãos pode muito bem ser o último volume sobrevivente. Junto com seu amigo </w:t>
      </w:r>
      <w:proofErr w:type="spellStart"/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>Fermín</w:t>
      </w:r>
      <w:proofErr w:type="spellEnd"/>
      <w:r w:rsidRPr="00BF2655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>, Daniel percorre a cidade, adentrando as ruelas e os segredos mais obscuros de Barcelona. Anos se passam e sua investigação inocente se transforma em uma trama de mistério, magia, loucura e assassinato. E o destino de seu autor favorito de repente parece intimamente conectado ao dele.</w:t>
      </w:r>
      <w:r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>’</w:t>
      </w:r>
    </w:p>
    <w:p w14:paraId="5018D9E9" w14:textId="77777777" w:rsidR="00C434FE" w:rsidRDefault="00C434FE" w:rsidP="00BF2655">
      <w:pPr>
        <w:pStyle w:val="NormalWeb"/>
        <w:shd w:val="clear" w:color="auto" w:fill="FFFFFF"/>
        <w:spacing w:before="0" w:beforeAutospacing="0" w:after="0" w:afterAutospacing="0"/>
        <w:ind w:left="1416"/>
        <w:jc w:val="both"/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</w:pPr>
    </w:p>
    <w:p w14:paraId="646CA9E4" w14:textId="77777777" w:rsidR="00BF2655" w:rsidRDefault="00C434FE" w:rsidP="00C434FE">
      <w:pPr>
        <w:jc w:val="both"/>
      </w:pPr>
      <w:r w:rsidRPr="00C434FE">
        <w:t xml:space="preserve">Uma leitura fascinante, envolvente e </w:t>
      </w:r>
      <w:r>
        <w:t>de memórias para sempre!!!!!</w:t>
      </w:r>
    </w:p>
    <w:p w14:paraId="37BE7F66" w14:textId="77777777" w:rsidR="00BF2655" w:rsidRDefault="00C434FE" w:rsidP="00C434FE">
      <w:pPr>
        <w:jc w:val="right"/>
      </w:pPr>
      <w:r>
        <w:t xml:space="preserve">Brasília, 10 de dezembro de 2022. </w:t>
      </w:r>
    </w:p>
    <w:sectPr w:rsidR="00BF26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655"/>
    <w:rsid w:val="003146C1"/>
    <w:rsid w:val="00BF2655"/>
    <w:rsid w:val="00C434FE"/>
    <w:rsid w:val="00FA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1B76D"/>
  <w15:chartTrackingRefBased/>
  <w15:docId w15:val="{8F61E8F1-6972-445C-8507-FA9FA9D9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BF2655"/>
    <w:rPr>
      <w:b/>
      <w:bCs/>
    </w:rPr>
  </w:style>
  <w:style w:type="character" w:styleId="nfase">
    <w:name w:val="Emphasis"/>
    <w:basedOn w:val="Fontepargpadro"/>
    <w:uiPriority w:val="20"/>
    <w:qFormat/>
    <w:rsid w:val="00BF2655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BF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254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468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</dc:creator>
  <cp:keywords/>
  <dc:description/>
  <cp:lastModifiedBy>Ana Elisabeth Brandalise</cp:lastModifiedBy>
  <cp:revision>2</cp:revision>
  <dcterms:created xsi:type="dcterms:W3CDTF">2022-11-15T19:34:00Z</dcterms:created>
  <dcterms:modified xsi:type="dcterms:W3CDTF">2022-11-15T19:34:00Z</dcterms:modified>
</cp:coreProperties>
</file>